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2014"/>
        <w:gridCol w:w="3041"/>
        <w:gridCol w:w="5278"/>
        <w:gridCol w:w="1873"/>
        <w:gridCol w:w="522"/>
        <w:gridCol w:w="110"/>
        <w:gridCol w:w="146"/>
        <w:gridCol w:w="328"/>
        <w:gridCol w:w="146"/>
        <w:gridCol w:w="10"/>
        <w:gridCol w:w="136"/>
        <w:gridCol w:w="111"/>
        <w:gridCol w:w="844"/>
        <w:gridCol w:w="230"/>
        <w:gridCol w:w="509"/>
      </w:tblGrid>
      <w:tr w:rsidR="00EC4024" w:rsidRPr="00EC4024" w:rsidTr="00702568">
        <w:trPr>
          <w:trHeight w:val="170"/>
        </w:trPr>
        <w:tc>
          <w:tcPr>
            <w:tcW w:w="103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4E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</w:tr>
      <w:tr w:rsidR="00EC4024" w:rsidRPr="00EC4024" w:rsidTr="00702568">
        <w:trPr>
          <w:trHeight w:val="170"/>
        </w:trPr>
        <w:tc>
          <w:tcPr>
            <w:tcW w:w="5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702568">
        <w:trPr>
          <w:trHeight w:val="170"/>
        </w:trPr>
        <w:tc>
          <w:tcPr>
            <w:tcW w:w="8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702568">
        <w:trPr>
          <w:trHeight w:val="170"/>
        </w:trPr>
        <w:tc>
          <w:tcPr>
            <w:tcW w:w="86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Default="00EC4024" w:rsidP="006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8249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2021-02 Biyomedikal Cihaz Mal Alımı İhalesi</w:t>
            </w:r>
          </w:p>
          <w:p w:rsidR="00343F73" w:rsidRPr="00EC4024" w:rsidRDefault="00343F73" w:rsidP="00682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67F43" w:rsidRPr="00EC4024" w:rsidTr="00702568">
        <w:trPr>
          <w:trHeight w:val="170"/>
        </w:trPr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702568">
        <w:trPr>
          <w:trHeight w:val="170"/>
        </w:trPr>
        <w:tc>
          <w:tcPr>
            <w:tcW w:w="5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59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2902"/>
              <w:gridCol w:w="940"/>
              <w:gridCol w:w="940"/>
              <w:gridCol w:w="1367"/>
              <w:gridCol w:w="1367"/>
              <w:gridCol w:w="1225"/>
              <w:gridCol w:w="1418"/>
            </w:tblGrid>
            <w:tr w:rsidR="00267F43" w:rsidRPr="004E5293" w:rsidTr="00267F43">
              <w:trPr>
                <w:trHeight w:val="103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Sıra No</w:t>
                  </w:r>
                </w:p>
              </w:tc>
              <w:tc>
                <w:tcPr>
                  <w:tcW w:w="2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Mal/Hizmet Kaleminin Adı ve Kısa Açıklaması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267F4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Miktarı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267F4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Ölçü Birimi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Teklif </w:t>
                  </w:r>
                  <w:proofErr w:type="gramStart"/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Edilen  Birim</w:t>
                  </w:r>
                  <w:proofErr w:type="gramEnd"/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 xml:space="preserve">   Fiyat (Para birimi belirtilerek)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Tutarı (Para birimi belirtilerek)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Markası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Modeli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bookmarkStart w:id="0" w:name="_GoBack" w:colFirst="2" w:colLast="3"/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KOL ENJEKSİYON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2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KALÇA ENJEKSİYON EĞİTİMİ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3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YETİŞKİN KALÇA ENJEKSİYON EĞİTİM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4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KAS İÇİ ENJEKSİYON EĞİTİM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5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İNTRADERMAL ENJEKSİYON SİMÜLATÖRÜ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6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ENTÜBASYON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7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PEDİATRİK ENTÜBASYON EĞİTİM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8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BEBEK ENTÜBASYON EĞİTİM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9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ERKEK KATETERİZASYON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10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KADIN KATETERİZASYON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11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PEDİATRİK ÜRİNER KATETERİZASYON EĞİTİM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12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YETİŞKİN NAZOGASTRİK SONDA MODELİ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13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BEBEK ACİL MÜDAHALE VE HASTA BAKIMI EĞİTİM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14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PEDİATRİK CPR EĞİTİM MODELİ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15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KARBONDİOKSİTLİ İNKÜBATÖR (Regülatör </w:t>
                  </w:r>
                  <w:proofErr w:type="gramStart"/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dahil</w:t>
                  </w:r>
                  <w:proofErr w:type="gramEnd"/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)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16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DİK TİP LABORATUVAR BUHARLI STERİLİZASTÖRÜ (OTOKLAV)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17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MASAÜSTÜ TİP MİKROSANTRİFÜJ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18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LABORATUVAR MİKROSKOBU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bookmarkEnd w:id="0"/>
            <w:tr w:rsidR="00267F43" w:rsidRPr="004E5293" w:rsidTr="00B570BB">
              <w:trPr>
                <w:trHeight w:val="2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lastRenderedPageBreak/>
                    <w:t>19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LED FLORESAN EKİPMANLI FAZ KONTRAST </w:t>
                  </w: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br/>
                    <w:t>TRİNOKÜLER İNVERTED MİKROSKOP SİSTEMİ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20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EL TİPİ DİSPENSER TEKNİK ÖZELLİKLERİ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21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YAZICILI OTOMATİK KAPATMA MAKİNASI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22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OTOMATİK HÜCRE SAYIM CİHAZI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23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MASAÜSTÜ KOMBİNE ÇALKALAYICI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267F43" w:rsidRPr="004E5293" w:rsidTr="00B570BB">
              <w:trPr>
                <w:trHeight w:val="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24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AŞINDIRMA SİSTEMİ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5293" w:rsidRPr="004E5293" w:rsidRDefault="004E5293" w:rsidP="00B570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lang w:eastAsia="tr-TR"/>
                    </w:rPr>
                    <w:t>Adet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E529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702568" w:rsidRPr="004E5293" w:rsidTr="00267F43">
              <w:trPr>
                <w:trHeight w:val="148"/>
              </w:trPr>
              <w:tc>
                <w:tcPr>
                  <w:tcW w:w="65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Toplam Tutar (K.D.V Hariç)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4E52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E5293" w:rsidRPr="004E5293" w:rsidRDefault="004E5293" w:rsidP="004E52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</w:tr>
          </w:tbl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702568">
        <w:trPr>
          <w:trHeight w:val="170"/>
        </w:trPr>
        <w:tc>
          <w:tcPr>
            <w:tcW w:w="5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702568">
        <w:trPr>
          <w:trHeight w:val="339"/>
        </w:trPr>
        <w:tc>
          <w:tcPr>
            <w:tcW w:w="5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024" w:rsidRPr="00EC4024" w:rsidRDefault="00F47C0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İstekli </w:t>
            </w:r>
            <w:r w:rsidR="00EC4024"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- SOYADI / Ticaret unvanı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702568">
        <w:trPr>
          <w:trHeight w:val="170"/>
        </w:trPr>
        <w:tc>
          <w:tcPr>
            <w:tcW w:w="5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E5293" w:rsidRPr="00EC4024" w:rsidTr="00702568">
        <w:trPr>
          <w:gridBefore w:val="1"/>
          <w:gridAfter w:val="14"/>
          <w:wBefore w:w="290" w:type="dxa"/>
          <w:wAfter w:w="9122" w:type="dxa"/>
          <w:trHeight w:val="339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568" w:rsidRDefault="004E5293" w:rsidP="00D7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İstekli </w:t>
            </w:r>
          </w:p>
          <w:p w:rsidR="004E5293" w:rsidRPr="00EC4024" w:rsidRDefault="00702568" w:rsidP="00D7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Adı SOYADI / </w:t>
            </w:r>
            <w:r w:rsidR="004E5293"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Ticaret unvanı</w:t>
            </w:r>
          </w:p>
        </w:tc>
      </w:tr>
      <w:tr w:rsidR="004E5293" w:rsidRPr="00EC4024" w:rsidTr="00702568">
        <w:trPr>
          <w:gridBefore w:val="1"/>
          <w:gridAfter w:val="14"/>
          <w:wBefore w:w="290" w:type="dxa"/>
          <w:wAfter w:w="9122" w:type="dxa"/>
          <w:trHeight w:val="17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293" w:rsidRPr="00EC4024" w:rsidRDefault="004E5293" w:rsidP="00D7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</w:tr>
    </w:tbl>
    <w:p w:rsidR="00B43576" w:rsidRDefault="00B43576"/>
    <w:sectPr w:rsidR="00B435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0C" w:rsidRDefault="001D6C0C" w:rsidP="00267F43">
      <w:pPr>
        <w:spacing w:after="0" w:line="240" w:lineRule="auto"/>
      </w:pPr>
      <w:r>
        <w:separator/>
      </w:r>
    </w:p>
  </w:endnote>
  <w:endnote w:type="continuationSeparator" w:id="0">
    <w:p w:rsidR="001D6C0C" w:rsidRDefault="001D6C0C" w:rsidP="0026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9736"/>
      <w:docPartObj>
        <w:docPartGallery w:val="Page Numbers (Bottom of Page)"/>
        <w:docPartUnique/>
      </w:docPartObj>
    </w:sdtPr>
    <w:sdtContent>
      <w:p w:rsidR="00267F43" w:rsidRDefault="00267F4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0BB">
          <w:rPr>
            <w:noProof/>
          </w:rPr>
          <w:t>1</w:t>
        </w:r>
        <w:r>
          <w:fldChar w:fldCharType="end"/>
        </w:r>
      </w:p>
    </w:sdtContent>
  </w:sdt>
  <w:p w:rsidR="00267F43" w:rsidRDefault="00267F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0C" w:rsidRDefault="001D6C0C" w:rsidP="00267F43">
      <w:pPr>
        <w:spacing w:after="0" w:line="240" w:lineRule="auto"/>
      </w:pPr>
      <w:r>
        <w:separator/>
      </w:r>
    </w:p>
  </w:footnote>
  <w:footnote w:type="continuationSeparator" w:id="0">
    <w:p w:rsidR="001D6C0C" w:rsidRDefault="001D6C0C" w:rsidP="00267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E"/>
    <w:rsid w:val="001D6C0C"/>
    <w:rsid w:val="00244F44"/>
    <w:rsid w:val="00267F43"/>
    <w:rsid w:val="002F6B6E"/>
    <w:rsid w:val="00343F73"/>
    <w:rsid w:val="004E5293"/>
    <w:rsid w:val="00636A77"/>
    <w:rsid w:val="00682498"/>
    <w:rsid w:val="00702568"/>
    <w:rsid w:val="00841B32"/>
    <w:rsid w:val="008763B6"/>
    <w:rsid w:val="00B43576"/>
    <w:rsid w:val="00B570BB"/>
    <w:rsid w:val="00E143A0"/>
    <w:rsid w:val="00EC4024"/>
    <w:rsid w:val="00F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7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7F43"/>
  </w:style>
  <w:style w:type="paragraph" w:styleId="Altbilgi">
    <w:name w:val="footer"/>
    <w:basedOn w:val="Normal"/>
    <w:link w:val="AltbilgiChar"/>
    <w:uiPriority w:val="99"/>
    <w:unhideWhenUsed/>
    <w:rsid w:val="00267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7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7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7F43"/>
  </w:style>
  <w:style w:type="paragraph" w:styleId="Altbilgi">
    <w:name w:val="footer"/>
    <w:basedOn w:val="Normal"/>
    <w:link w:val="AltbilgiChar"/>
    <w:uiPriority w:val="99"/>
    <w:unhideWhenUsed/>
    <w:rsid w:val="00267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20</cp:revision>
  <dcterms:created xsi:type="dcterms:W3CDTF">2021-05-24T05:20:00Z</dcterms:created>
  <dcterms:modified xsi:type="dcterms:W3CDTF">2021-05-24T06:04:00Z</dcterms:modified>
</cp:coreProperties>
</file>