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2324CAC6" w:rsidR="00BA2143" w:rsidRDefault="00A12D0D" w:rsidP="00C949BB">
      <w:pPr>
        <w:jc w:val="center"/>
        <w:rPr>
          <w:b/>
          <w:bCs/>
        </w:rPr>
      </w:pPr>
      <w:r>
        <w:rPr>
          <w:b/>
          <w:bCs/>
        </w:rPr>
        <w:t xml:space="preserve">FARMASÖTİK KİMYA </w:t>
      </w:r>
      <w:r w:rsidR="00367CC4">
        <w:rPr>
          <w:b/>
          <w:bCs/>
        </w:rPr>
        <w:t>VE</w:t>
      </w:r>
      <w:r>
        <w:rPr>
          <w:b/>
          <w:bCs/>
        </w:rPr>
        <w:t xml:space="preserve"> İLAÇ METABOLİZMASI</w:t>
      </w:r>
      <w:r w:rsidR="00133CBF">
        <w:rPr>
          <w:b/>
          <w:bCs/>
        </w:rPr>
        <w:t xml:space="preserve"> 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</w:r>
            <w:r w:rsidR="004618A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47F3917" w:rsidR="00AC2222" w:rsidRDefault="00AC2222" w:rsidP="00540B5F"/>
    <w:p w14:paraId="3FBDF9DA" w14:textId="19C7A3A8" w:rsidR="004618A5" w:rsidRDefault="004618A5" w:rsidP="00540B5F"/>
    <w:p w14:paraId="1ADE309C" w14:textId="441B79ED" w:rsidR="004618A5" w:rsidRDefault="004618A5" w:rsidP="00540B5F"/>
    <w:p w14:paraId="6D21429A" w14:textId="77777777" w:rsidR="004618A5" w:rsidRDefault="004618A5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367CC4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1983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77777777" w:rsidR="005151B1" w:rsidRDefault="005151B1" w:rsidP="000617CA">
      <w:pPr>
        <w:jc w:val="center"/>
        <w:rPr>
          <w:b/>
          <w:bCs/>
        </w:rPr>
      </w:pPr>
      <w:bookmarkStart w:id="0" w:name="_GoBack"/>
      <w:bookmarkEnd w:id="0"/>
    </w:p>
    <w:p w14:paraId="3A7A7B61" w14:textId="690645D1" w:rsidR="00751DCC" w:rsidRPr="00751DCC" w:rsidRDefault="00751DCC" w:rsidP="000617CA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691F81A0" w:rsidR="00133CBF" w:rsidRDefault="00A12D0D" w:rsidP="00486CD8">
      <w:pPr>
        <w:tabs>
          <w:tab w:val="center" w:pos="4536"/>
          <w:tab w:val="left" w:pos="7512"/>
        </w:tabs>
        <w:jc w:val="center"/>
        <w:rPr>
          <w:b/>
          <w:bCs/>
        </w:rPr>
      </w:pPr>
      <w:r>
        <w:rPr>
          <w:b/>
          <w:bCs/>
        </w:rPr>
        <w:t xml:space="preserve">FARMASÖTİK KİMYA </w:t>
      </w:r>
      <w:r w:rsidR="00367CC4">
        <w:rPr>
          <w:b/>
          <w:bCs/>
        </w:rPr>
        <w:t>VE</w:t>
      </w:r>
      <w:r>
        <w:rPr>
          <w:b/>
          <w:bCs/>
        </w:rPr>
        <w:t xml:space="preserve"> İLAÇ METABOLİZMASI </w:t>
      </w:r>
      <w:r w:rsidR="00133CBF">
        <w:rPr>
          <w:b/>
          <w:bCs/>
        </w:rPr>
        <w:t>LABORATUVARI</w:t>
      </w:r>
      <w:r w:rsidR="00486CD8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CD8" w14:paraId="2D804068" w14:textId="77777777" w:rsidTr="00486CD8">
        <w:tc>
          <w:tcPr>
            <w:tcW w:w="9062" w:type="dxa"/>
          </w:tcPr>
          <w:p w14:paraId="6F125628" w14:textId="31A26F00" w:rsidR="00486CD8" w:rsidRDefault="00486CD8" w:rsidP="00486CD8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486CD8" w14:paraId="54194D20" w14:textId="77777777" w:rsidTr="00486CD8">
        <w:tc>
          <w:tcPr>
            <w:tcW w:w="9062" w:type="dxa"/>
          </w:tcPr>
          <w:p w14:paraId="2C33A3A2" w14:textId="3FCD35F7" w:rsidR="00486CD8" w:rsidRDefault="00486CD8" w:rsidP="00486CD8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486CD8" w14:paraId="4A1392C1" w14:textId="77777777" w:rsidTr="00486CD8">
        <w:tc>
          <w:tcPr>
            <w:tcW w:w="9062" w:type="dxa"/>
          </w:tcPr>
          <w:p w14:paraId="69B0A535" w14:textId="77777777" w:rsid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0DDAB6CC" w:rsidR="00486CD8" w:rsidRP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618A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Organik ilaç/model bileşiklerin in </w:t>
            </w:r>
            <w:proofErr w:type="spellStart"/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>vitro</w:t>
            </w:r>
            <w:proofErr w:type="spellEnd"/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1. faz </w:t>
            </w:r>
            <w:proofErr w:type="spellStart"/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>metabolitlerinin</w:t>
            </w:r>
            <w:proofErr w:type="spellEnd"/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tayini                           </w:t>
            </w:r>
          </w:p>
          <w:p w14:paraId="09090D79" w14:textId="77777777" w:rsidR="00486CD8" w:rsidRP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54588895" w:rsidR="00486CD8" w:rsidRP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 w:rsidRPr="00486CD8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CD8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486CD8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486CD8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618A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Pr="00486CD8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486CD8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486CD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Organik ilaç/model bileşik sentezi                 </w:t>
            </w:r>
            <w:r w:rsidRPr="00486CD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54870E0D" w14:textId="77777777" w:rsid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00334610" w14:textId="77777777" w:rsidR="00486CD8" w:rsidRDefault="00486CD8" w:rsidP="00486CD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486CD8" w14:paraId="3456BFA2" w14:textId="77777777" w:rsidTr="00486CD8">
        <w:tc>
          <w:tcPr>
            <w:tcW w:w="9062" w:type="dxa"/>
          </w:tcPr>
          <w:p w14:paraId="42D004FB" w14:textId="17C03001" w:rsidR="00486CD8" w:rsidRPr="00153D03" w:rsidRDefault="00486CD8" w:rsidP="00486CD8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486CD8" w:rsidRDefault="00486CD8" w:rsidP="00486CD8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A12D0D">
        <w:tc>
          <w:tcPr>
            <w:tcW w:w="3325" w:type="dxa"/>
          </w:tcPr>
          <w:p w14:paraId="4FCF2248" w14:textId="0CA2DE89" w:rsidR="004673A0" w:rsidRPr="00486CD8" w:rsidRDefault="000617CA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 xml:space="preserve">1. Faz </w:t>
            </w:r>
            <w:r w:rsidRPr="005F48E3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in </w:t>
            </w:r>
            <w:proofErr w:type="spellStart"/>
            <w:r w:rsidRPr="005F48E3">
              <w:rPr>
                <w:rFonts w:cstheme="minorHAnsi"/>
                <w:b/>
                <w:bCs/>
                <w:i/>
                <w:sz w:val="20"/>
                <w:szCs w:val="20"/>
              </w:rPr>
              <w:t>vitro</w:t>
            </w:r>
            <w:proofErr w:type="spellEnd"/>
            <w:r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48E3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>etaboliti</w:t>
            </w:r>
            <w:proofErr w:type="spellEnd"/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tespit edilecek </w:t>
            </w:r>
            <w:r w:rsidRPr="005F48E3">
              <w:rPr>
                <w:rFonts w:cstheme="minorHAnsi"/>
                <w:b/>
                <w:bCs/>
                <w:sz w:val="20"/>
                <w:szCs w:val="20"/>
              </w:rPr>
              <w:t>veya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sentezi yapılacak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organik 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kimyasalın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varsa 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>adı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>, kodu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ve açık formülü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6FBAC244" w14:textId="77777777" w:rsidTr="00A12D0D">
        <w:tc>
          <w:tcPr>
            <w:tcW w:w="3325" w:type="dxa"/>
          </w:tcPr>
          <w:p w14:paraId="39F03F6C" w14:textId="68C0925F" w:rsidR="004673A0" w:rsidRPr="005F48E3" w:rsidRDefault="00A12D0D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 xml:space="preserve">Kimyasalın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ullanım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lanı ve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>macı</w:t>
            </w:r>
          </w:p>
          <w:p w14:paraId="1FBD7618" w14:textId="77777777" w:rsidR="004673A0" w:rsidRPr="005F48E3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Pr="005F48E3" w:rsidRDefault="004673A0" w:rsidP="00751DCC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</w:tcPr>
          <w:p w14:paraId="4B9A0B92" w14:textId="77777777" w:rsidR="004673A0" w:rsidRDefault="004673A0" w:rsidP="00751DCC"/>
        </w:tc>
      </w:tr>
      <w:tr w:rsidR="000617CA" w14:paraId="5C68A40D" w14:textId="77777777" w:rsidTr="00A12D0D">
        <w:tc>
          <w:tcPr>
            <w:tcW w:w="3325" w:type="dxa"/>
          </w:tcPr>
          <w:p w14:paraId="79198BAC" w14:textId="2872A96A" w:rsidR="000617CA" w:rsidRPr="005F48E3" w:rsidRDefault="000617CA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Kimyasalın çözündüğü çözücü/</w:t>
            </w:r>
            <w:proofErr w:type="spellStart"/>
            <w:r w:rsidRPr="005F48E3">
              <w:rPr>
                <w:rFonts w:cstheme="minorHAnsi"/>
                <w:b/>
                <w:bCs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5737" w:type="dxa"/>
          </w:tcPr>
          <w:p w14:paraId="6410325A" w14:textId="77777777" w:rsidR="000617CA" w:rsidRDefault="000617CA" w:rsidP="00751DCC"/>
        </w:tc>
      </w:tr>
      <w:tr w:rsidR="004673A0" w14:paraId="789A4F2A" w14:textId="77777777" w:rsidTr="00A12D0D">
        <w:tc>
          <w:tcPr>
            <w:tcW w:w="3325" w:type="dxa"/>
          </w:tcPr>
          <w:p w14:paraId="04C6176F" w14:textId="7510E797" w:rsidR="004673A0" w:rsidRPr="005F48E3" w:rsidRDefault="000617CA" w:rsidP="000617CA">
            <w:pPr>
              <w:rPr>
                <w:b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Çalışma metabolizma çalışması ise, k</w:t>
            </w:r>
            <w:r w:rsidR="00A12D0D" w:rsidRPr="005F48E3">
              <w:rPr>
                <w:b/>
                <w:sz w:val="20"/>
                <w:szCs w:val="20"/>
              </w:rPr>
              <w:t xml:space="preserve">imyasalın olası </w:t>
            </w:r>
            <w:proofErr w:type="spellStart"/>
            <w:r w:rsidR="00A12D0D" w:rsidRPr="005F48E3">
              <w:rPr>
                <w:b/>
                <w:sz w:val="20"/>
                <w:szCs w:val="20"/>
              </w:rPr>
              <w:t>metabo</w:t>
            </w:r>
            <w:r w:rsidR="00486CD8">
              <w:rPr>
                <w:b/>
                <w:sz w:val="20"/>
                <w:szCs w:val="20"/>
              </w:rPr>
              <w:t>litleri</w:t>
            </w:r>
            <w:proofErr w:type="spellEnd"/>
            <w:r w:rsidR="00486CD8">
              <w:rPr>
                <w:b/>
                <w:sz w:val="20"/>
                <w:szCs w:val="20"/>
              </w:rPr>
              <w:t xml:space="preserve"> de ekte gönderilecek mi</w:t>
            </w:r>
            <w:r w:rsidR="00A12D0D" w:rsidRPr="005F48E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737" w:type="dxa"/>
          </w:tcPr>
          <w:p w14:paraId="3E7DBBCC" w14:textId="2A927CD0" w:rsidR="004673A0" w:rsidRDefault="00A12D0D" w:rsidP="00A12D0D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Evet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Hayır</w:t>
            </w:r>
          </w:p>
        </w:tc>
      </w:tr>
      <w:tr w:rsidR="000617CA" w14:paraId="18A94148" w14:textId="77777777" w:rsidTr="00A12D0D">
        <w:tc>
          <w:tcPr>
            <w:tcW w:w="3325" w:type="dxa"/>
          </w:tcPr>
          <w:p w14:paraId="0785D549" w14:textId="62491FE8" w:rsidR="000617CA" w:rsidRPr="005F48E3" w:rsidRDefault="000617CA" w:rsidP="0006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Çalışma metabolizma çalışması ise, k</w:t>
            </w:r>
            <w:r w:rsidRPr="005F48E3">
              <w:rPr>
                <w:b/>
                <w:sz w:val="20"/>
                <w:szCs w:val="20"/>
              </w:rPr>
              <w:t xml:space="preserve">imyasalın tespit edilmesi istenen olası </w:t>
            </w:r>
            <w:proofErr w:type="spellStart"/>
            <w:r w:rsidRPr="005F48E3">
              <w:rPr>
                <w:b/>
                <w:sz w:val="20"/>
                <w:szCs w:val="20"/>
              </w:rPr>
              <w:t>metabolitleri</w:t>
            </w:r>
            <w:proofErr w:type="spellEnd"/>
            <w:r w:rsidRPr="005F48E3">
              <w:rPr>
                <w:b/>
                <w:sz w:val="20"/>
                <w:szCs w:val="20"/>
              </w:rPr>
              <w:t xml:space="preserve"> nelerdir </w:t>
            </w:r>
            <w:r w:rsidR="00C77BB9" w:rsidRPr="005F48E3">
              <w:rPr>
                <w:b/>
                <w:sz w:val="20"/>
                <w:szCs w:val="20"/>
              </w:rPr>
              <w:t xml:space="preserve"> (kimyasal yapıları verilmelidir)</w:t>
            </w:r>
            <w:r w:rsidRPr="005F48E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737" w:type="dxa"/>
          </w:tcPr>
          <w:p w14:paraId="345414A8" w14:textId="77777777" w:rsidR="000617CA" w:rsidRPr="00C86E28" w:rsidRDefault="000617CA" w:rsidP="00A12D0D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</w:tc>
      </w:tr>
      <w:tr w:rsidR="004673A0" w14:paraId="05E69128" w14:textId="77777777" w:rsidTr="00A12D0D">
        <w:tc>
          <w:tcPr>
            <w:tcW w:w="3325" w:type="dxa"/>
          </w:tcPr>
          <w:p w14:paraId="6C490CCE" w14:textId="699BB07A" w:rsidR="004673A0" w:rsidRPr="005F48E3" w:rsidRDefault="00A12D0D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Kimyasalın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Fiziksel Özellikleri</w:t>
            </w:r>
          </w:p>
          <w:p w14:paraId="7BE3F123" w14:textId="5CA9770D" w:rsidR="004673A0" w:rsidRPr="005F48E3" w:rsidRDefault="004673A0" w:rsidP="004673A0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</w:tcPr>
          <w:p w14:paraId="72A6D92D" w14:textId="2CA3AA35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</w:t>
            </w:r>
            <w:r w:rsidR="00A12D0D">
              <w:rPr>
                <w:rFonts w:cstheme="minorHAnsi"/>
                <w:sz w:val="20"/>
                <w:szCs w:val="20"/>
              </w:rPr>
              <w:t xml:space="preserve"> </w:t>
            </w:r>
            <w:r w:rsidR="00200DC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54E7A8E8" w14:textId="77777777" w:rsidTr="00A12D0D">
        <w:tc>
          <w:tcPr>
            <w:tcW w:w="3325" w:type="dxa"/>
          </w:tcPr>
          <w:p w14:paraId="3E5C00C5" w14:textId="25121AFB" w:rsidR="004673A0" w:rsidRPr="005F48E3" w:rsidRDefault="00A12D0D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Kimyasalın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tehlike </w:t>
            </w:r>
            <w:proofErr w:type="spellStart"/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>arzeden</w:t>
            </w:r>
            <w:proofErr w:type="spellEnd"/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ö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>zellikleri</w:t>
            </w:r>
          </w:p>
          <w:p w14:paraId="795B5E1B" w14:textId="73F94F16" w:rsidR="004673A0" w:rsidRPr="005F48E3" w:rsidRDefault="004673A0" w:rsidP="004673A0">
            <w:pPr>
              <w:rPr>
                <w:sz w:val="20"/>
                <w:szCs w:val="20"/>
              </w:rPr>
            </w:pPr>
          </w:p>
        </w:tc>
        <w:tc>
          <w:tcPr>
            <w:tcW w:w="5737" w:type="dxa"/>
          </w:tcPr>
          <w:p w14:paraId="413622F3" w14:textId="19F44B08" w:rsidR="004673A0" w:rsidRDefault="00E00A71" w:rsidP="00C77BB9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="00A12D0D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  <w:r w:rsidR="00C77BB9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BB9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77BB9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77BB9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77BB9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77BB9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77BB9">
              <w:rPr>
                <w:sz w:val="20"/>
                <w:szCs w:val="20"/>
              </w:rPr>
              <w:t>Yok</w:t>
            </w:r>
            <w:r w:rsidR="00C77BB9" w:rsidRPr="00200DC3">
              <w:rPr>
                <w:sz w:val="20"/>
                <w:szCs w:val="20"/>
              </w:rPr>
              <w:t xml:space="preserve">  </w:t>
            </w:r>
            <w:r w:rsidR="00C77BB9">
              <w:t xml:space="preserve">   </w:t>
            </w:r>
          </w:p>
        </w:tc>
      </w:tr>
      <w:tr w:rsidR="004673A0" w14:paraId="6813059E" w14:textId="77777777" w:rsidTr="00A12D0D">
        <w:tc>
          <w:tcPr>
            <w:tcW w:w="3325" w:type="dxa"/>
          </w:tcPr>
          <w:p w14:paraId="59E6842E" w14:textId="5DEDC391" w:rsidR="004673A0" w:rsidRPr="005F48E3" w:rsidRDefault="00A12D0D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Kimyasalı</w:t>
            </w:r>
            <w:r w:rsidR="004673A0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Pr="005F48E3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1EFF1212" w14:textId="77777777" w:rsidTr="00A12D0D">
        <w:tc>
          <w:tcPr>
            <w:tcW w:w="3325" w:type="dxa"/>
          </w:tcPr>
          <w:p w14:paraId="6A236592" w14:textId="5DBEFEFD" w:rsidR="00C77BB9" w:rsidRPr="005F48E3" w:rsidRDefault="000617CA" w:rsidP="0006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Çalışma sentez çalışması ise, s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>entez edilmesi</w:t>
            </w:r>
            <w:r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sentezlenmesi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istenen ürün için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F48E3">
              <w:rPr>
                <w:rFonts w:cstheme="minorHAnsi"/>
                <w:b/>
                <w:bCs/>
                <w:sz w:val="20"/>
                <w:szCs w:val="20"/>
              </w:rPr>
              <w:t>gereksinilen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nihai </w:t>
            </w:r>
            <w:r w:rsidR="00A12D0D" w:rsidRPr="005F48E3">
              <w:rPr>
                <w:rFonts w:cstheme="minorHAnsi"/>
                <w:b/>
                <w:bCs/>
                <w:sz w:val="20"/>
                <w:szCs w:val="20"/>
              </w:rPr>
              <w:t>miktar</w:t>
            </w:r>
            <w:r w:rsidR="00C77BB9" w:rsidRPr="005F48E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7229587" w14:textId="26BE35D1" w:rsidR="004673A0" w:rsidRPr="005F48E3" w:rsidRDefault="00C77BB9" w:rsidP="0006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48E3">
              <w:rPr>
                <w:rFonts w:cstheme="minorHAnsi"/>
                <w:b/>
                <w:bCs/>
                <w:sz w:val="20"/>
                <w:szCs w:val="20"/>
              </w:rPr>
              <w:t>(mg, g verilebilir)</w:t>
            </w:r>
          </w:p>
        </w:tc>
        <w:tc>
          <w:tcPr>
            <w:tcW w:w="5737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0617CA" w14:paraId="10083A02" w14:textId="77777777" w:rsidTr="00A12D0D">
        <w:tc>
          <w:tcPr>
            <w:tcW w:w="3325" w:type="dxa"/>
          </w:tcPr>
          <w:p w14:paraId="13A82B9F" w14:textId="378C223A" w:rsidR="000617CA" w:rsidRDefault="000617CA" w:rsidP="00C77BB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Çalışma sentez çalışması ise, sentezde takip edilmesi istenen yöntem belli mi</w:t>
            </w:r>
            <w:r w:rsidR="00C77BB9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v</w:t>
            </w:r>
            <w:r w:rsidR="00C77BB9">
              <w:rPr>
                <w:rFonts w:cstheme="minorHAnsi"/>
                <w:b/>
                <w:bCs/>
                <w:sz w:val="20"/>
                <w:szCs w:val="20"/>
              </w:rPr>
              <w:t>ar ise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nedir?</w:t>
            </w:r>
          </w:p>
        </w:tc>
        <w:tc>
          <w:tcPr>
            <w:tcW w:w="5737" w:type="dxa"/>
          </w:tcPr>
          <w:p w14:paraId="359E2BEF" w14:textId="77777777" w:rsidR="000617CA" w:rsidRPr="00625C24" w:rsidRDefault="000617CA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A12D0D">
        <w:tc>
          <w:tcPr>
            <w:tcW w:w="3325" w:type="dxa"/>
          </w:tcPr>
          <w:p w14:paraId="705814B3" w14:textId="4EDBBC54" w:rsidR="004673A0" w:rsidRDefault="000617CA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Çalışma metabolizma çalışması ise,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A12D0D">
              <w:rPr>
                <w:rFonts w:cstheme="minorHAnsi"/>
                <w:b/>
                <w:bCs/>
                <w:sz w:val="20"/>
                <w:szCs w:val="20"/>
              </w:rPr>
              <w:t>etaboliti</w:t>
            </w:r>
            <w:proofErr w:type="spellEnd"/>
            <w:r w:rsidR="00A12D0D">
              <w:rPr>
                <w:rFonts w:cstheme="minorHAnsi"/>
                <w:b/>
                <w:bCs/>
                <w:sz w:val="20"/>
                <w:szCs w:val="20"/>
              </w:rPr>
              <w:t xml:space="preserve"> tespit edilecek kimyasalın analiz için gönderildiği miktar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ne kadar (mg) ?</w:t>
            </w:r>
            <w:r w:rsidR="00604547">
              <w:rPr>
                <w:rFonts w:cstheme="minorHAnsi"/>
                <w:b/>
                <w:bCs/>
                <w:sz w:val="20"/>
                <w:szCs w:val="20"/>
              </w:rPr>
              <w:t xml:space="preserve"> (en az 2 </w:t>
            </w:r>
            <w:proofErr w:type="spellStart"/>
            <w:r w:rsidR="00604547">
              <w:rPr>
                <w:rFonts w:cstheme="minorHAnsi"/>
                <w:b/>
                <w:bCs/>
                <w:sz w:val="20"/>
                <w:szCs w:val="20"/>
              </w:rPr>
              <w:t>mmol</w:t>
            </w:r>
            <w:proofErr w:type="spellEnd"/>
            <w:r w:rsidR="00604547">
              <w:rPr>
                <w:rFonts w:cstheme="minorHAnsi"/>
                <w:b/>
                <w:bCs/>
                <w:sz w:val="20"/>
                <w:szCs w:val="20"/>
              </w:rPr>
              <w:t xml:space="preserve"> gönderilmesi önerilmektedir)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A12D0D">
        <w:tc>
          <w:tcPr>
            <w:tcW w:w="3325" w:type="dxa"/>
          </w:tcPr>
          <w:p w14:paraId="221F4B79" w14:textId="33BE594B" w:rsidR="004673A0" w:rsidRPr="00625C24" w:rsidRDefault="00C86E28" w:rsidP="0006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0617CA">
              <w:rPr>
                <w:rFonts w:cstheme="minorHAnsi"/>
                <w:b/>
                <w:bCs/>
                <w:sz w:val="20"/>
                <w:szCs w:val="20"/>
              </w:rPr>
              <w:t xml:space="preserve"> geri i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617CA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tılma </w:t>
            </w:r>
            <w:r w:rsidR="000617CA">
              <w:rPr>
                <w:rFonts w:cstheme="minorHAnsi"/>
                <w:b/>
                <w:bCs/>
                <w:sz w:val="20"/>
                <w:szCs w:val="20"/>
              </w:rPr>
              <w:t>ş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</w:r>
            <w:r w:rsidR="004618A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7B47FC7D" w14:textId="7EF3EF04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0D5BDEF1" w14:textId="5478FD91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</w:t>
      </w:r>
      <w:r w:rsidR="00C77BB9">
        <w:rPr>
          <w:rFonts w:asciiTheme="minorHAnsi" w:eastAsia="Calibri" w:hAnsiTheme="minorHAnsi" w:cstheme="minorHAnsi"/>
          <w:sz w:val="20"/>
          <w:szCs w:val="20"/>
          <w:lang w:eastAsia="en-US"/>
        </w:rPr>
        <w:t>çalışma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025615CD" w:rsidR="009952D3" w:rsidRPr="009952D3" w:rsidRDefault="00C77BB9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Çalışma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süresi,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çalışma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7A618191" w:rsidR="009952D3" w:rsidRPr="009952D3" w:rsidRDefault="00C77BB9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Farmasötik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Kimya ve İlaç Metabolizması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6BA0ADC" w14:textId="77777777" w:rsidR="00367CC4" w:rsidRDefault="00367CC4" w:rsidP="00367CC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0A3F7650" w14:textId="77777777" w:rsidR="00367CC4" w:rsidRDefault="00367CC4" w:rsidP="00367CC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3FAA8D1D" w14:textId="77777777" w:rsidR="00367CC4" w:rsidRDefault="00367CC4" w:rsidP="00367CC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0CF47844" w14:textId="77777777" w:rsidR="00367CC4" w:rsidRDefault="00367CC4" w:rsidP="00367CC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19B67D4E" w14:textId="77777777" w:rsidR="00367CC4" w:rsidRDefault="00367CC4" w:rsidP="00367CC4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40A1BE9E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7B71B" w14:textId="77777777" w:rsidR="00841414" w:rsidRDefault="00841414" w:rsidP="00441D02">
      <w:pPr>
        <w:spacing w:after="0" w:line="240" w:lineRule="auto"/>
      </w:pPr>
      <w:r>
        <w:separator/>
      </w:r>
    </w:p>
  </w:endnote>
  <w:endnote w:type="continuationSeparator" w:id="0">
    <w:p w14:paraId="78B1655F" w14:textId="77777777" w:rsidR="00841414" w:rsidRDefault="00841414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CBEA" w14:textId="77777777" w:rsidR="0062791D" w:rsidRDefault="00627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61C6C4F9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A5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9DA1" w14:textId="77777777" w:rsidR="0062791D" w:rsidRDefault="00627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20C7" w14:textId="77777777" w:rsidR="00841414" w:rsidRDefault="00841414" w:rsidP="00441D02">
      <w:pPr>
        <w:spacing w:after="0" w:line="240" w:lineRule="auto"/>
      </w:pPr>
      <w:r>
        <w:separator/>
      </w:r>
    </w:p>
  </w:footnote>
  <w:footnote w:type="continuationSeparator" w:id="0">
    <w:p w14:paraId="029A7868" w14:textId="77777777" w:rsidR="00841414" w:rsidRDefault="00841414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830E" w14:textId="77777777" w:rsidR="0062791D" w:rsidRDefault="006279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FB9593D" w:rsidR="00441D02" w:rsidRDefault="0062791D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4A16B6D" wp14:editId="0D12C96C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2476" w14:textId="77777777" w:rsidR="0062791D" w:rsidRDefault="006279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5BBF"/>
    <w:multiLevelType w:val="hybridMultilevel"/>
    <w:tmpl w:val="71D8E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617CA"/>
    <w:rsid w:val="00071D47"/>
    <w:rsid w:val="0007342B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86360"/>
    <w:rsid w:val="0019294B"/>
    <w:rsid w:val="001A1E9B"/>
    <w:rsid w:val="001C78A1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67CC4"/>
    <w:rsid w:val="00377006"/>
    <w:rsid w:val="003F3501"/>
    <w:rsid w:val="00430C8D"/>
    <w:rsid w:val="00441D02"/>
    <w:rsid w:val="004459C6"/>
    <w:rsid w:val="004618A5"/>
    <w:rsid w:val="004673A0"/>
    <w:rsid w:val="004865D7"/>
    <w:rsid w:val="00486CD8"/>
    <w:rsid w:val="004D0D9A"/>
    <w:rsid w:val="005151B1"/>
    <w:rsid w:val="00540B5F"/>
    <w:rsid w:val="00552EDF"/>
    <w:rsid w:val="005A0D86"/>
    <w:rsid w:val="005C0E5E"/>
    <w:rsid w:val="005D3DFE"/>
    <w:rsid w:val="005E4867"/>
    <w:rsid w:val="005F48E3"/>
    <w:rsid w:val="00604547"/>
    <w:rsid w:val="00625C24"/>
    <w:rsid w:val="0062791D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41414"/>
    <w:rsid w:val="00863946"/>
    <w:rsid w:val="00866B5F"/>
    <w:rsid w:val="00890988"/>
    <w:rsid w:val="008F7A89"/>
    <w:rsid w:val="00943A96"/>
    <w:rsid w:val="009952D3"/>
    <w:rsid w:val="00995DA5"/>
    <w:rsid w:val="00A12D0D"/>
    <w:rsid w:val="00A202EF"/>
    <w:rsid w:val="00A31D53"/>
    <w:rsid w:val="00A640FD"/>
    <w:rsid w:val="00AA11C7"/>
    <w:rsid w:val="00AB449B"/>
    <w:rsid w:val="00AB5CDF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0299F"/>
    <w:rsid w:val="00C07178"/>
    <w:rsid w:val="00C74F1E"/>
    <w:rsid w:val="00C77BB9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41699"/>
    <w:rsid w:val="00E82F5C"/>
    <w:rsid w:val="00E97670"/>
    <w:rsid w:val="00EA1C47"/>
    <w:rsid w:val="00EC0B25"/>
    <w:rsid w:val="00EF11B9"/>
    <w:rsid w:val="00F20C8B"/>
    <w:rsid w:val="00F91F22"/>
    <w:rsid w:val="00FA7B5E"/>
    <w:rsid w:val="00FC11AF"/>
    <w:rsid w:val="00FD4626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3501"/>
    <w:rPr>
      <w:b/>
      <w:bCs/>
      <w:kern w:val="2"/>
    </w:rPr>
  </w:style>
  <w:style w:type="character" w:customStyle="1" w:styleId="AklamaKonusuChar">
    <w:name w:val="Açıklama Konusu Char"/>
    <w:basedOn w:val="AklamaMetniChar1"/>
    <w:link w:val="AklamaKonusu"/>
    <w:uiPriority w:val="99"/>
    <w:semiHidden/>
    <w:rsid w:val="003F3501"/>
    <w:rPr>
      <w:b/>
      <w:bCs/>
      <w:kern w:val="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C10A-ACE1-4863-942A-9A43A6DA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2023-07-14T07:47:00Z</dcterms:created>
  <dcterms:modified xsi:type="dcterms:W3CDTF">2023-09-25T14:09:00Z</dcterms:modified>
</cp:coreProperties>
</file>