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52D1" w14:textId="77777777" w:rsidR="007A6CFB" w:rsidRPr="00905C59" w:rsidRDefault="00CF66EF" w:rsidP="007A6CF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bookmarkStart w:id="0" w:name="_GoBack"/>
      <w:bookmarkEnd w:id="0"/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 w:rsidR="007D2007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…/…/</w:t>
      </w:r>
      <w:proofErr w:type="gramStart"/>
      <w:r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20..</w:t>
      </w:r>
      <w:proofErr w:type="gramEnd"/>
    </w:p>
    <w:p w14:paraId="552B1B27" w14:textId="77777777" w:rsidR="00CF66EF" w:rsidRPr="00104D83" w:rsidRDefault="00CF66EF" w:rsidP="007A6CF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tr-TR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"/>
        <w:gridCol w:w="992"/>
        <w:gridCol w:w="1247"/>
        <w:gridCol w:w="709"/>
        <w:gridCol w:w="3714"/>
      </w:tblGrid>
      <w:tr w:rsidR="007A6CFB" w:rsidRPr="00104D83" w14:paraId="5DEAFCFD" w14:textId="77777777" w:rsidTr="00905C59">
        <w:tc>
          <w:tcPr>
            <w:tcW w:w="2836" w:type="dxa"/>
            <w:shd w:val="clear" w:color="auto" w:fill="auto"/>
            <w:vAlign w:val="center"/>
          </w:tcPr>
          <w:p w14:paraId="71BD917D" w14:textId="3FC23CA9" w:rsidR="007A6CFB" w:rsidRPr="00104D83" w:rsidRDefault="007A6CFB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 xml:space="preserve">Öğrenci Ad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Soyad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 xml:space="preserve"> ve </w:t>
            </w:r>
            <w:r w:rsidR="00342C8F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N</w:t>
            </w:r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umara</w:t>
            </w: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10835EF3" w14:textId="77777777" w:rsidR="007A6CFB" w:rsidRPr="00104D83" w:rsidRDefault="007A6CFB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ADE518B" w14:textId="77777777" w:rsidR="007A6CFB" w:rsidRPr="00104D83" w:rsidRDefault="007A6CFB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tr-TR"/>
              </w:rPr>
              <w:t>Numara:</w:t>
            </w:r>
          </w:p>
        </w:tc>
      </w:tr>
      <w:tr w:rsidR="007A6CFB" w:rsidRPr="00104D83" w14:paraId="31471229" w14:textId="77777777" w:rsidTr="00905C59">
        <w:tc>
          <w:tcPr>
            <w:tcW w:w="2836" w:type="dxa"/>
            <w:shd w:val="clear" w:color="auto" w:fill="auto"/>
          </w:tcPr>
          <w:p w14:paraId="1AF8584B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Ana</w:t>
            </w:r>
            <w:r w:rsidR="00342C8F">
              <w:rPr>
                <w:rFonts w:ascii="Book Antiqua" w:eastAsia="ヒラギノ明朝 Pro W3" w:hAnsi="Book Antiqua" w:cs="Times New Roman"/>
                <w:b/>
                <w:lang w:eastAsia="tr-TR"/>
              </w:rPr>
              <w:t xml:space="preserve"> B</w:t>
            </w: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ilim Dalı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445FFBAE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A6CFB" w:rsidRPr="00104D83" w14:paraId="61D89516" w14:textId="77777777" w:rsidTr="00905C59">
        <w:tc>
          <w:tcPr>
            <w:tcW w:w="2836" w:type="dxa"/>
            <w:shd w:val="clear" w:color="auto" w:fill="auto"/>
          </w:tcPr>
          <w:p w14:paraId="0E908178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Program Adı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58C39283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A6CFB" w:rsidRPr="00104D83" w14:paraId="3DD853A0" w14:textId="77777777" w:rsidTr="00905C59">
        <w:trPr>
          <w:trHeight w:val="229"/>
        </w:trPr>
        <w:tc>
          <w:tcPr>
            <w:tcW w:w="2836" w:type="dxa"/>
            <w:shd w:val="clear" w:color="auto" w:fill="auto"/>
          </w:tcPr>
          <w:p w14:paraId="4CDC639A" w14:textId="77777777" w:rsidR="007A6CFB" w:rsidRPr="00104D83" w:rsidRDefault="007A6CFB" w:rsidP="003F60DA">
            <w:pPr>
              <w:spacing w:after="0" w:line="36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Telefon </w:t>
            </w:r>
          </w:p>
        </w:tc>
        <w:tc>
          <w:tcPr>
            <w:tcW w:w="3231" w:type="dxa"/>
            <w:gridSpan w:val="3"/>
            <w:shd w:val="clear" w:color="auto" w:fill="auto"/>
          </w:tcPr>
          <w:p w14:paraId="3DE5F964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14:paraId="3A9D4121" w14:textId="77777777" w:rsidR="007A6CFB" w:rsidRPr="00104D83" w:rsidRDefault="00CF66EF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  <w:t>E</w:t>
            </w:r>
            <w:r w:rsidR="007A6CFB" w:rsidRPr="00104D83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  <w:t>-</w:t>
            </w:r>
            <w:r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  <w:t>Posta</w:t>
            </w:r>
            <w:r w:rsidR="007A6CFB" w:rsidRPr="00104D83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  <w:t>:</w:t>
            </w:r>
          </w:p>
        </w:tc>
      </w:tr>
      <w:tr w:rsidR="007A6CFB" w:rsidRPr="00104D83" w14:paraId="4EAC3E5B" w14:textId="77777777" w:rsidTr="00905C59">
        <w:tc>
          <w:tcPr>
            <w:tcW w:w="2836" w:type="dxa"/>
            <w:shd w:val="clear" w:color="auto" w:fill="auto"/>
          </w:tcPr>
          <w:p w14:paraId="2F0CE34A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Danışmanı</w:t>
            </w:r>
            <w:proofErr w:type="spellEnd"/>
          </w:p>
        </w:tc>
        <w:tc>
          <w:tcPr>
            <w:tcW w:w="7654" w:type="dxa"/>
            <w:gridSpan w:val="5"/>
            <w:shd w:val="clear" w:color="auto" w:fill="auto"/>
          </w:tcPr>
          <w:p w14:paraId="1C785046" w14:textId="199DF650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>Unvan Adı</w:t>
            </w:r>
            <w:r w:rsidR="00093144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Soyadı 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(Üniversite-Fakülte Ana</w:t>
            </w:r>
            <w:r w:rsidR="00342C8F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B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ilim Dalı</w:t>
            </w:r>
            <w:r w:rsidR="007D2007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-E-Posta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7A6CFB" w:rsidRPr="00104D83" w14:paraId="1A9988F8" w14:textId="77777777" w:rsidTr="00905C59">
        <w:trPr>
          <w:trHeight w:val="403"/>
        </w:trPr>
        <w:tc>
          <w:tcPr>
            <w:tcW w:w="2836" w:type="dxa"/>
            <w:shd w:val="clear" w:color="auto" w:fill="auto"/>
          </w:tcPr>
          <w:p w14:paraId="40E11A5A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İkinci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Danışmanı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BCBAC0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E44339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r>
            <w:r w:rsidR="00E44339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separate"/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end"/>
            </w:r>
            <w:bookmarkEnd w:id="1"/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Yok</w:t>
            </w:r>
          </w:p>
        </w:tc>
        <w:tc>
          <w:tcPr>
            <w:tcW w:w="992" w:type="dxa"/>
            <w:shd w:val="clear" w:color="auto" w:fill="auto"/>
          </w:tcPr>
          <w:p w14:paraId="6155193C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E44339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r>
            <w:r w:rsidR="00E44339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separate"/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end"/>
            </w:r>
            <w:r w:rsidR="00714598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Var  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18B60990" w14:textId="66E8673F" w:rsidR="007A6CFB" w:rsidRPr="00905C59" w:rsidRDefault="00342C8F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19"/>
                <w:szCs w:val="19"/>
                <w:lang w:eastAsia="tr-TR"/>
              </w:rPr>
            </w:pPr>
            <w:r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U</w:t>
            </w:r>
            <w:r w:rsidR="007A6CFB"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nvan Ad</w:t>
            </w:r>
            <w:r w:rsidR="00093144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 xml:space="preserve"> </w:t>
            </w:r>
            <w:r w:rsidR="007A6CFB"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Soyadı (Üniversite-Fakülte Ana</w:t>
            </w:r>
            <w:r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 xml:space="preserve"> B</w:t>
            </w:r>
            <w:r w:rsidR="007A6CFB"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ilim Dalı</w:t>
            </w:r>
            <w:r w:rsidR="007D2007"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-E-Posta</w:t>
            </w:r>
            <w:r w:rsidR="007A6CFB" w:rsidRPr="00905C59">
              <w:rPr>
                <w:rFonts w:ascii="Book Antiqua" w:eastAsia="Times New Roman" w:hAnsi="Book Antiqua" w:cs="Times New Roman"/>
                <w:sz w:val="19"/>
                <w:szCs w:val="19"/>
                <w:lang w:eastAsia="tr-TR"/>
              </w:rPr>
              <w:t>)</w:t>
            </w:r>
          </w:p>
        </w:tc>
      </w:tr>
      <w:tr w:rsidR="007A6CFB" w:rsidRPr="00104D83" w14:paraId="3B8A9DCB" w14:textId="77777777" w:rsidTr="00905C59">
        <w:tc>
          <w:tcPr>
            <w:tcW w:w="2836" w:type="dxa"/>
            <w:shd w:val="clear" w:color="auto" w:fill="auto"/>
          </w:tcPr>
          <w:p w14:paraId="0F2859A7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İzleme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Komitesi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Üyeleri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(</w:t>
            </w:r>
            <w:proofErr w:type="spellStart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Danışman</w:t>
            </w:r>
            <w:proofErr w:type="spellEnd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Hariç</w:t>
            </w:r>
            <w:proofErr w:type="spellEnd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)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1A04210E" w14:textId="7CCDC1DC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>Unvan Ad</w:t>
            </w:r>
            <w:r w:rsidR="00093144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Soyadı 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(Üniversite-Fakülte Ana</w:t>
            </w:r>
            <w:r w:rsidR="00342C8F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B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ilim Dalı</w:t>
            </w:r>
            <w:r w:rsidR="007D2007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-E-Posta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)</w:t>
            </w:r>
          </w:p>
          <w:p w14:paraId="2B74D135" w14:textId="7C931D4A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>Unvan Ad</w:t>
            </w:r>
            <w:r w:rsidR="00093144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Pr="00104D83"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t xml:space="preserve">Soyadı 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(Üniversite-Fakülte Ana</w:t>
            </w:r>
            <w:r w:rsidR="00342C8F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B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ilim Dalı</w:t>
            </w:r>
            <w:r w:rsidR="007D2007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-E-Posta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7A6CFB" w:rsidRPr="00104D83" w14:paraId="35DB9CE6" w14:textId="77777777" w:rsidTr="00905C59">
        <w:tc>
          <w:tcPr>
            <w:tcW w:w="2836" w:type="dxa"/>
            <w:shd w:val="clear" w:color="auto" w:fill="auto"/>
          </w:tcPr>
          <w:p w14:paraId="4FD44FC9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Toplantı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Yeri</w:t>
            </w:r>
            <w:proofErr w:type="spellEnd"/>
          </w:p>
        </w:tc>
        <w:tc>
          <w:tcPr>
            <w:tcW w:w="7654" w:type="dxa"/>
            <w:gridSpan w:val="5"/>
            <w:shd w:val="clear" w:color="auto" w:fill="auto"/>
          </w:tcPr>
          <w:p w14:paraId="1F05A019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A6CFB" w:rsidRPr="00104D83" w14:paraId="34F70C60" w14:textId="77777777" w:rsidTr="00905C59">
        <w:tc>
          <w:tcPr>
            <w:tcW w:w="2836" w:type="dxa"/>
            <w:shd w:val="clear" w:color="auto" w:fill="auto"/>
          </w:tcPr>
          <w:p w14:paraId="451EF7C6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Toplantı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Tarihi</w:t>
            </w:r>
            <w:proofErr w:type="spellEnd"/>
          </w:p>
        </w:tc>
        <w:tc>
          <w:tcPr>
            <w:tcW w:w="7654" w:type="dxa"/>
            <w:gridSpan w:val="5"/>
            <w:shd w:val="clear" w:color="auto" w:fill="auto"/>
          </w:tcPr>
          <w:p w14:paraId="50144710" w14:textId="77777777" w:rsidR="007A6CFB" w:rsidRPr="00104D83" w:rsidRDefault="00342C8F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… / …</w:t>
            </w:r>
            <w:r w:rsidR="007A6CFB"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/</w:t>
            </w:r>
            <w:proofErr w:type="gramStart"/>
            <w:r w:rsidR="007A6CFB"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20</w:t>
            </w:r>
            <w:r w:rsidR="007D2007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>..</w:t>
            </w:r>
            <w:proofErr w:type="gramEnd"/>
          </w:p>
        </w:tc>
      </w:tr>
      <w:tr w:rsidR="007A6CFB" w:rsidRPr="00104D83" w14:paraId="46D31D87" w14:textId="77777777" w:rsidTr="00905C59">
        <w:trPr>
          <w:trHeight w:val="444"/>
        </w:trPr>
        <w:tc>
          <w:tcPr>
            <w:tcW w:w="2836" w:type="dxa"/>
            <w:shd w:val="clear" w:color="auto" w:fill="auto"/>
          </w:tcPr>
          <w:p w14:paraId="04A2975F" w14:textId="77777777" w:rsidR="007A6CFB" w:rsidRPr="00104D83" w:rsidRDefault="00C949AC" w:rsidP="00C949AC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Sunulan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Önerisi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6C95B87A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tr-TR"/>
              </w:rPr>
            </w:pPr>
          </w:p>
        </w:tc>
      </w:tr>
      <w:tr w:rsidR="007A6CFB" w:rsidRPr="00104D83" w14:paraId="5270BC0A" w14:textId="77777777" w:rsidTr="00905C59">
        <w:trPr>
          <w:trHeight w:val="382"/>
        </w:trPr>
        <w:tc>
          <w:tcPr>
            <w:tcW w:w="2836" w:type="dxa"/>
            <w:shd w:val="clear" w:color="auto" w:fill="auto"/>
          </w:tcPr>
          <w:p w14:paraId="2C208B9A" w14:textId="77777777" w:rsidR="007A6CFB" w:rsidRPr="00104D83" w:rsidRDefault="00C949AC" w:rsidP="00C949AC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Kabul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Edilen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Konu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Önerisi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</w:p>
        </w:tc>
        <w:tc>
          <w:tcPr>
            <w:tcW w:w="7654" w:type="dxa"/>
            <w:gridSpan w:val="5"/>
            <w:shd w:val="clear" w:color="auto" w:fill="auto"/>
          </w:tcPr>
          <w:p w14:paraId="77985853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</w:pPr>
          </w:p>
          <w:p w14:paraId="2A817000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</w:pPr>
          </w:p>
          <w:p w14:paraId="42B26F9D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49EABBF3" w14:textId="77777777" w:rsidR="007A6CFB" w:rsidRPr="00104D83" w:rsidRDefault="007A6CFB" w:rsidP="007A6CFB">
      <w:pPr>
        <w:spacing w:before="120" w:after="120" w:line="360" w:lineRule="auto"/>
        <w:ind w:left="-567" w:right="-425"/>
        <w:jc w:val="center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r w:rsidRPr="00104D83">
        <w:rPr>
          <w:rFonts w:ascii="Book Antiqua" w:eastAsia="Times New Roman" w:hAnsi="Book Antiqua" w:cs="Times New Roman"/>
          <w:b/>
          <w:lang w:eastAsia="tr-TR"/>
        </w:rPr>
        <w:tab/>
      </w:r>
      <w:r w:rsidRPr="00104D83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SÖZLÜ SAVUNMA TUTANAĞI</w:t>
      </w:r>
    </w:p>
    <w:p w14:paraId="4D393DD5" w14:textId="1BFDA009" w:rsidR="00714598" w:rsidRDefault="007A6CFB" w:rsidP="00905C59">
      <w:pPr>
        <w:tabs>
          <w:tab w:val="left" w:pos="858"/>
        </w:tabs>
        <w:spacing w:before="120" w:after="120" w:line="276" w:lineRule="auto"/>
        <w:ind w:right="-1"/>
        <w:jc w:val="both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t xml:space="preserve">                  Jürimiz</w:t>
      </w:r>
      <w:r w:rsidR="00342C8F">
        <w:rPr>
          <w:rFonts w:ascii="Book Antiqua" w:eastAsia="Times New Roman" w:hAnsi="Book Antiqua" w:cs="Times New Roman"/>
          <w:lang w:eastAsia="tr-TR"/>
        </w:rPr>
        <w:t xml:space="preserve"> …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/ </w:t>
      </w:r>
      <w:r w:rsidR="00342C8F">
        <w:rPr>
          <w:rFonts w:ascii="Book Antiqua" w:eastAsia="Times New Roman" w:hAnsi="Book Antiqua" w:cs="Times New Roman"/>
          <w:lang w:eastAsia="tr-TR"/>
        </w:rPr>
        <w:t xml:space="preserve">…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/ </w:t>
      </w:r>
      <w:proofErr w:type="gramStart"/>
      <w:r w:rsidRPr="00104D83">
        <w:rPr>
          <w:rFonts w:ascii="Book Antiqua" w:eastAsia="Times New Roman" w:hAnsi="Book Antiqua" w:cs="Times New Roman"/>
          <w:lang w:eastAsia="tr-TR"/>
        </w:rPr>
        <w:t>20</w:t>
      </w:r>
      <w:r w:rsidR="00342C8F">
        <w:rPr>
          <w:rFonts w:ascii="Book Antiqua" w:eastAsia="Times New Roman" w:hAnsi="Book Antiqua" w:cs="Times New Roman"/>
          <w:lang w:eastAsia="tr-TR"/>
        </w:rPr>
        <w:t>..</w:t>
      </w:r>
      <w:proofErr w:type="gramEnd"/>
      <w:r w:rsidRPr="00104D83">
        <w:rPr>
          <w:rFonts w:ascii="Book Antiqua" w:eastAsia="Times New Roman" w:hAnsi="Book Antiqua" w:cs="Times New Roman"/>
          <w:lang w:eastAsia="tr-TR"/>
        </w:rPr>
        <w:t xml:space="preserve"> tarihinde, saat </w:t>
      </w:r>
      <w:r w:rsidR="003D16AC">
        <w:rPr>
          <w:rFonts w:ascii="Book Antiqua" w:eastAsia="Times New Roman" w:hAnsi="Book Antiqua" w:cs="Times New Roman"/>
          <w:lang w:eastAsia="tr-TR"/>
        </w:rPr>
        <w:t>..</w:t>
      </w:r>
      <w:r w:rsidR="00342C8F">
        <w:rPr>
          <w:rFonts w:ascii="Book Antiqua" w:eastAsia="Times New Roman" w:hAnsi="Book Antiqua" w:cs="Times New Roman"/>
          <w:lang w:eastAsia="tr-TR"/>
        </w:rPr>
        <w:t>..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toplanmış olup, yukarıda adı geçen öğrencinin tez konusu önerisini incelemiş ve yapılan sözlü sınav sonunda aşağıdaki kararı vermiştir.</w:t>
      </w:r>
    </w:p>
    <w:p w14:paraId="2805E514" w14:textId="77777777" w:rsidR="00714598" w:rsidRPr="00104D83" w:rsidRDefault="00714598" w:rsidP="00905C59">
      <w:pPr>
        <w:tabs>
          <w:tab w:val="left" w:pos="858"/>
        </w:tabs>
        <w:spacing w:before="120" w:after="120" w:line="276" w:lineRule="auto"/>
        <w:ind w:right="-1"/>
        <w:jc w:val="both"/>
        <w:rPr>
          <w:rFonts w:ascii="Book Antiqua" w:eastAsia="Times New Roman" w:hAnsi="Book Antiqua" w:cs="Times New Roman"/>
          <w:lang w:eastAsia="tr-TR"/>
        </w:rPr>
      </w:pPr>
    </w:p>
    <w:p w14:paraId="0531FBCC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 xml:space="preserve">Kabul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6995782E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 xml:space="preserve">Düzeltme*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263069F5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</w:r>
      <w:proofErr w:type="spellStart"/>
      <w:r w:rsidRPr="00104D83">
        <w:rPr>
          <w:rFonts w:ascii="Book Antiqua" w:eastAsia="Times New Roman" w:hAnsi="Book Antiqua" w:cs="Times New Roman"/>
          <w:lang w:eastAsia="tr-TR"/>
        </w:rPr>
        <w:t>Red</w:t>
      </w:r>
      <w:proofErr w:type="spellEnd"/>
      <w:r w:rsidRPr="00104D83">
        <w:rPr>
          <w:rFonts w:ascii="Book Antiqua" w:eastAsia="Times New Roman" w:hAnsi="Book Antiqua" w:cs="Times New Roman"/>
          <w:lang w:eastAsia="tr-TR"/>
        </w:rPr>
        <w:t xml:space="preserve">     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2A5DAF67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E44339">
        <w:rPr>
          <w:rFonts w:ascii="Book Antiqua" w:eastAsia="Times New Roman" w:hAnsi="Book Antiqua" w:cs="Times New Roman"/>
          <w:lang w:eastAsia="tr-TR"/>
        </w:rPr>
      </w:r>
      <w:r w:rsidR="00E44339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>Başarısız (Öğrenci Tez Konu Önerisi Savunma Sınavına Girmedi).</w:t>
      </w:r>
    </w:p>
    <w:p w14:paraId="671EBC43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</w:p>
    <w:p w14:paraId="212938DF" w14:textId="77777777" w:rsidR="007A6CFB" w:rsidRPr="00104D83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tr-TR"/>
        </w:rPr>
      </w:pPr>
    </w:p>
    <w:p w14:paraId="45779762" w14:textId="77777777" w:rsidR="007A6CFB" w:rsidRPr="00104D83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tr-TR"/>
        </w:rPr>
      </w:pPr>
    </w:p>
    <w:p w14:paraId="17F75250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       Danışman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   Üye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proofErr w:type="spellStart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Üy</w:t>
      </w:r>
      <w:r w:rsidR="00342C8F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e</w:t>
      </w:r>
      <w:proofErr w:type="spellEnd"/>
    </w:p>
    <w:p w14:paraId="061D7406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Unvan Ad </w:t>
      </w:r>
      <w:proofErr w:type="spellStart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Soyad</w:t>
      </w:r>
      <w:proofErr w:type="spellEnd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Unvan Ad </w:t>
      </w:r>
      <w:proofErr w:type="spellStart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Soyad</w:t>
      </w:r>
      <w:proofErr w:type="spellEnd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 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Unvan Ad </w:t>
      </w:r>
      <w:proofErr w:type="spellStart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Soyad</w:t>
      </w:r>
      <w:proofErr w:type="spellEnd"/>
    </w:p>
    <w:p w14:paraId="32F8BD0F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  (İmza)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 (İmza) 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     (İmza)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</w:p>
    <w:p w14:paraId="0B79A8BE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</w:t>
      </w:r>
    </w:p>
    <w:p w14:paraId="554B2EA7" w14:textId="77777777" w:rsidR="007A6CFB" w:rsidRDefault="007A6CFB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4049AE42" w14:textId="77777777" w:rsidR="00CE520C" w:rsidRDefault="00CE520C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65AF01E6" w14:textId="77777777" w:rsidR="00104D83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05E8D24A" w14:textId="77777777" w:rsidR="00104D83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4FD80C6A" w14:textId="77777777" w:rsidR="00104D83" w:rsidRPr="00104D83" w:rsidRDefault="00104D83" w:rsidP="00104D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color w:val="000000"/>
          <w:sz w:val="20"/>
          <w:szCs w:val="20"/>
          <w:lang w:eastAsia="tr-TR"/>
        </w:rPr>
        <w:t>Tez Öneri formu eklenmelidir.</w:t>
      </w:r>
    </w:p>
    <w:p w14:paraId="2E612CCE" w14:textId="77777777" w:rsidR="00104D83" w:rsidRPr="00104D83" w:rsidRDefault="00104D83" w:rsidP="00104D8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Book Antiqua" w:eastAsia="Times New Roman" w:hAnsi="Book Antiqua" w:cs="Times New Roman"/>
          <w:sz w:val="20"/>
          <w:szCs w:val="20"/>
          <w:lang w:eastAsia="tr-TR"/>
        </w:rPr>
      </w:pPr>
      <w:r w:rsidRPr="00104D83">
        <w:rPr>
          <w:rFonts w:ascii="Book Antiqua" w:eastAsia="Times New Roman" w:hAnsi="Book Antiqua" w:cs="Times New Roman"/>
          <w:sz w:val="20"/>
          <w:szCs w:val="20"/>
          <w:lang w:eastAsia="tr-TR"/>
        </w:rPr>
        <w:t>*Düzeltme alan veya başarısız olan öğrenciler için tez izleme komitesi üyelerinin bireysel raporları gerekçeleriyle bu tutanağa eklenmelidir. Düzeltme için öğrenciye bir ay süre verilir.</w:t>
      </w:r>
    </w:p>
    <w:p w14:paraId="61009CB2" w14:textId="77777777" w:rsidR="00104D83" w:rsidRDefault="00104D83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6F884BE7" w14:textId="77777777" w:rsidR="00104D83" w:rsidRDefault="00104D83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5AD4C4B1" w14:textId="77777777" w:rsidR="007A6CFB" w:rsidRPr="00104D83" w:rsidRDefault="007A6CFB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</w:p>
    <w:p w14:paraId="2F8AAA2C" w14:textId="77777777" w:rsidR="00CF66EF" w:rsidRDefault="00CF66EF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</w:p>
    <w:p w14:paraId="75AF14BA" w14:textId="77777777" w:rsidR="00CE520C" w:rsidRDefault="00CE520C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</w:p>
    <w:p w14:paraId="58BB0CFE" w14:textId="77777777" w:rsidR="00104D83" w:rsidRPr="00104D83" w:rsidRDefault="00104D83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  <w:r w:rsidRPr="00104D83"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A0B333A" w14:textId="77777777" w:rsidR="003944E1" w:rsidRDefault="003944E1" w:rsidP="003944E1">
      <w:pPr>
        <w:rPr>
          <w:rFonts w:ascii="Book Antiqua" w:hAnsi="Book Antiqua"/>
        </w:rPr>
      </w:pPr>
    </w:p>
    <w:p w14:paraId="4AB92098" w14:textId="77777777" w:rsidR="003944E1" w:rsidRDefault="00E44339" w:rsidP="003944E1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3944E1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3B244FF8" w14:textId="77777777" w:rsidR="003944E1" w:rsidRDefault="003944E1" w:rsidP="003944E1">
      <w:pPr>
        <w:jc w:val="both"/>
        <w:rPr>
          <w:rFonts w:ascii="Times New Roman" w:hAnsi="Times New Roman"/>
          <w:sz w:val="24"/>
          <w:szCs w:val="24"/>
        </w:rPr>
      </w:pPr>
    </w:p>
    <w:p w14:paraId="56C68838" w14:textId="77777777" w:rsidR="00104D83" w:rsidRPr="00104D83" w:rsidRDefault="00104D83" w:rsidP="003944E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hAnsi="Book Antiqua"/>
        </w:rPr>
      </w:pPr>
    </w:p>
    <w:sectPr w:rsidR="00104D83" w:rsidRPr="00104D83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336E" w14:textId="77777777" w:rsidR="00E44339" w:rsidRDefault="00E44339" w:rsidP="005E4938">
      <w:pPr>
        <w:spacing w:after="0" w:line="240" w:lineRule="auto"/>
      </w:pPr>
      <w:r>
        <w:separator/>
      </w:r>
    </w:p>
  </w:endnote>
  <w:endnote w:type="continuationSeparator" w:id="0">
    <w:p w14:paraId="2E095613" w14:textId="77777777" w:rsidR="00E44339" w:rsidRDefault="00E4433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8A42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501DD134" w14:textId="3476228E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3D16AC">
      <w:t>43 74</w:t>
    </w:r>
    <w:r>
      <w:rPr>
        <w:b/>
      </w:rPr>
      <w:tab/>
      <w:t xml:space="preserve">E-Posta: </w:t>
    </w:r>
    <w:r w:rsidR="003D16AC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240F5" w14:textId="77777777" w:rsidR="00E44339" w:rsidRDefault="00E44339" w:rsidP="005E4938">
      <w:pPr>
        <w:spacing w:after="0" w:line="240" w:lineRule="auto"/>
      </w:pPr>
      <w:r>
        <w:separator/>
      </w:r>
    </w:p>
  </w:footnote>
  <w:footnote w:type="continuationSeparator" w:id="0">
    <w:p w14:paraId="3650523F" w14:textId="77777777" w:rsidR="00E44339" w:rsidRDefault="00E4433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5FF6" w14:textId="77777777" w:rsidR="008A2D07" w:rsidRDefault="00E44339">
    <w:pPr>
      <w:pStyle w:val="Header"/>
    </w:pPr>
    <w:r>
      <w:rPr>
        <w:noProof/>
        <w:lang w:eastAsia="tr-TR"/>
      </w:rPr>
      <w:pict w14:anchorId="048A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8824" w14:textId="77777777" w:rsidR="005E4938" w:rsidRPr="00905C59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CF66EF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8752" behindDoc="0" locked="0" layoutInCell="1" allowOverlap="1" wp14:anchorId="575E559C" wp14:editId="5907306A">
          <wp:simplePos x="0" y="0"/>
          <wp:positionH relativeFrom="column">
            <wp:posOffset>-18415</wp:posOffset>
          </wp:positionH>
          <wp:positionV relativeFrom="paragraph">
            <wp:posOffset>-50165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905C59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905C59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905C59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31494C9" w14:textId="5BF7A148" w:rsidR="007E08BF" w:rsidRPr="00905C59" w:rsidRDefault="003D16A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905C59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  <w:r w:rsidR="007E08BF" w:rsidRPr="00905C59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79CB658" w14:textId="77777777" w:rsidR="005E4938" w:rsidRPr="00905C59" w:rsidRDefault="00FA39F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905C59">
      <w:rPr>
        <w:rFonts w:ascii="Book Antiqua" w:hAnsi="Book Antiqua"/>
        <w:b/>
        <w:color w:val="1F497D" w:themeColor="text2"/>
        <w:sz w:val="24"/>
        <w:szCs w:val="24"/>
      </w:rPr>
      <w:t xml:space="preserve">DOKTORA </w:t>
    </w:r>
    <w:r w:rsidR="007A6CFB" w:rsidRPr="00905C59">
      <w:rPr>
        <w:rFonts w:ascii="Book Antiqua" w:hAnsi="Book Antiqua"/>
        <w:b/>
        <w:color w:val="1F497D" w:themeColor="text2"/>
        <w:sz w:val="24"/>
        <w:szCs w:val="24"/>
      </w:rPr>
      <w:t>TEZ ÖNERİ SAVUNMASI</w:t>
    </w:r>
    <w:r w:rsidR="007E08BF" w:rsidRPr="00905C59">
      <w:rPr>
        <w:rFonts w:ascii="Book Antiqua" w:hAnsi="Book Antiqua"/>
        <w:b/>
        <w:color w:val="1F497D" w:themeColor="text2"/>
        <w:sz w:val="24"/>
        <w:szCs w:val="24"/>
      </w:rPr>
      <w:t xml:space="preserve"> FORMU</w:t>
    </w:r>
  </w:p>
  <w:p w14:paraId="220C00D9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EC4A" w14:textId="77777777" w:rsidR="008A2D07" w:rsidRDefault="00E44339">
    <w:pPr>
      <w:pStyle w:val="Header"/>
    </w:pPr>
    <w:r>
      <w:rPr>
        <w:noProof/>
        <w:lang w:eastAsia="tr-TR"/>
      </w:rPr>
      <w:pict w14:anchorId="03D93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6EEB"/>
    <w:rsid w:val="00063221"/>
    <w:rsid w:val="00064398"/>
    <w:rsid w:val="00064B5A"/>
    <w:rsid w:val="00093144"/>
    <w:rsid w:val="000B42E2"/>
    <w:rsid w:val="000C0CDF"/>
    <w:rsid w:val="000F4D03"/>
    <w:rsid w:val="00104D83"/>
    <w:rsid w:val="00127786"/>
    <w:rsid w:val="00143770"/>
    <w:rsid w:val="00151502"/>
    <w:rsid w:val="001638E3"/>
    <w:rsid w:val="001A00DF"/>
    <w:rsid w:val="001B4ACB"/>
    <w:rsid w:val="001E29BF"/>
    <w:rsid w:val="001E3294"/>
    <w:rsid w:val="001E6F44"/>
    <w:rsid w:val="00202D28"/>
    <w:rsid w:val="002118A6"/>
    <w:rsid w:val="0021653C"/>
    <w:rsid w:val="00244372"/>
    <w:rsid w:val="00257B78"/>
    <w:rsid w:val="002671EA"/>
    <w:rsid w:val="0027423D"/>
    <w:rsid w:val="002C307D"/>
    <w:rsid w:val="002F46BE"/>
    <w:rsid w:val="003005EB"/>
    <w:rsid w:val="00303C14"/>
    <w:rsid w:val="00342C8F"/>
    <w:rsid w:val="00346185"/>
    <w:rsid w:val="00355BE6"/>
    <w:rsid w:val="003944E1"/>
    <w:rsid w:val="003A09F8"/>
    <w:rsid w:val="003D16AC"/>
    <w:rsid w:val="004013B8"/>
    <w:rsid w:val="00401935"/>
    <w:rsid w:val="004046F8"/>
    <w:rsid w:val="00416118"/>
    <w:rsid w:val="004237A9"/>
    <w:rsid w:val="00443CBE"/>
    <w:rsid w:val="00444899"/>
    <w:rsid w:val="00457BD9"/>
    <w:rsid w:val="004C4676"/>
    <w:rsid w:val="004C5825"/>
    <w:rsid w:val="004E1A1A"/>
    <w:rsid w:val="004F39AB"/>
    <w:rsid w:val="00535AC4"/>
    <w:rsid w:val="00540752"/>
    <w:rsid w:val="00551659"/>
    <w:rsid w:val="00556534"/>
    <w:rsid w:val="00572D06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5525"/>
    <w:rsid w:val="006670C9"/>
    <w:rsid w:val="006E1F67"/>
    <w:rsid w:val="00714598"/>
    <w:rsid w:val="0072605C"/>
    <w:rsid w:val="00733245"/>
    <w:rsid w:val="00733939"/>
    <w:rsid w:val="00784264"/>
    <w:rsid w:val="007942B1"/>
    <w:rsid w:val="007A09BB"/>
    <w:rsid w:val="007A6CFB"/>
    <w:rsid w:val="007D2007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C59"/>
    <w:rsid w:val="00936151"/>
    <w:rsid w:val="00944F47"/>
    <w:rsid w:val="0095353B"/>
    <w:rsid w:val="00996AC1"/>
    <w:rsid w:val="009D09A9"/>
    <w:rsid w:val="009F72B5"/>
    <w:rsid w:val="00A03F73"/>
    <w:rsid w:val="00A4178D"/>
    <w:rsid w:val="00A63806"/>
    <w:rsid w:val="00A7255C"/>
    <w:rsid w:val="00A726E5"/>
    <w:rsid w:val="00AF3034"/>
    <w:rsid w:val="00AF5C0B"/>
    <w:rsid w:val="00B17323"/>
    <w:rsid w:val="00B23CB0"/>
    <w:rsid w:val="00B25230"/>
    <w:rsid w:val="00B326BE"/>
    <w:rsid w:val="00B43B43"/>
    <w:rsid w:val="00B61A4D"/>
    <w:rsid w:val="00BF5B64"/>
    <w:rsid w:val="00C47194"/>
    <w:rsid w:val="00C71DFA"/>
    <w:rsid w:val="00C9018E"/>
    <w:rsid w:val="00C949AC"/>
    <w:rsid w:val="00CC6154"/>
    <w:rsid w:val="00CE520C"/>
    <w:rsid w:val="00CF66EF"/>
    <w:rsid w:val="00D1511B"/>
    <w:rsid w:val="00D223A7"/>
    <w:rsid w:val="00D6680A"/>
    <w:rsid w:val="00D90530"/>
    <w:rsid w:val="00D9712E"/>
    <w:rsid w:val="00DA4688"/>
    <w:rsid w:val="00DA4840"/>
    <w:rsid w:val="00E04C80"/>
    <w:rsid w:val="00E23580"/>
    <w:rsid w:val="00E4394E"/>
    <w:rsid w:val="00E44339"/>
    <w:rsid w:val="00E7003B"/>
    <w:rsid w:val="00EB683E"/>
    <w:rsid w:val="00EC59AE"/>
    <w:rsid w:val="00EF1018"/>
    <w:rsid w:val="00F156E1"/>
    <w:rsid w:val="00F24467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9F385BC"/>
  <w15:docId w15:val="{7CCB57E4-FA1C-438B-982E-C54865C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0931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94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08FD-9FEE-489C-A26E-67D32116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306</Words>
  <Characters>1721</Characters>
  <Application>Microsoft Office Word</Application>
  <DocSecurity>0</DocSecurity>
  <Lines>430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2019-02-14T13:24:00Z</cp:lastPrinted>
  <dcterms:created xsi:type="dcterms:W3CDTF">2025-02-01T16:33:00Z</dcterms:created>
  <dcterms:modified xsi:type="dcterms:W3CDTF">2025-02-01T16:33:00Z</dcterms:modified>
</cp:coreProperties>
</file>